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8430E" w14:textId="7C3639A4" w:rsidR="00210BB5" w:rsidRDefault="00210BB5">
      <w:r w:rsidRPr="00210BB5">
        <w:rPr>
          <w:b/>
          <w:sz w:val="28"/>
          <w:szCs w:val="28"/>
        </w:rPr>
        <w:t xml:space="preserve">Documentation of </w:t>
      </w:r>
      <w:r w:rsidR="000055A2">
        <w:rPr>
          <w:b/>
          <w:sz w:val="28"/>
          <w:szCs w:val="28"/>
        </w:rPr>
        <w:t>Nature’s Notebook v2</w:t>
      </w:r>
      <w:r w:rsidR="004E76C6" w:rsidRPr="00210BB5">
        <w:rPr>
          <w:b/>
          <w:sz w:val="28"/>
          <w:szCs w:val="28"/>
        </w:rPr>
        <w:t>.</w:t>
      </w:r>
      <w:r w:rsidR="00F92DAE">
        <w:rPr>
          <w:b/>
          <w:sz w:val="28"/>
          <w:szCs w:val="28"/>
        </w:rPr>
        <w:t>3</w:t>
      </w:r>
    </w:p>
    <w:p w14:paraId="19A16BCC" w14:textId="5C57673E" w:rsidR="00362E13" w:rsidRDefault="00F92DAE">
      <w:r>
        <w:t>(3/10/2015 to 2/10/2016</w:t>
      </w:r>
      <w:r w:rsidR="00210BB5">
        <w:t>)</w:t>
      </w:r>
    </w:p>
    <w:p w14:paraId="60B12063" w14:textId="77777777" w:rsidR="00210BB5" w:rsidRDefault="00210BB5"/>
    <w:p w14:paraId="06346769" w14:textId="2E239CE2" w:rsidR="00210BB5" w:rsidRPr="00210BB5" w:rsidRDefault="00995F7E">
      <w:pPr>
        <w:rPr>
          <w:i/>
          <w:sz w:val="20"/>
          <w:szCs w:val="20"/>
        </w:rPr>
      </w:pPr>
      <w:r>
        <w:rPr>
          <w:i/>
          <w:sz w:val="20"/>
          <w:szCs w:val="20"/>
        </w:rPr>
        <w:t>Updated 4/6</w:t>
      </w:r>
      <w:r w:rsidR="00F92DAE">
        <w:rPr>
          <w:i/>
          <w:sz w:val="20"/>
          <w:szCs w:val="20"/>
        </w:rPr>
        <w:t>/2016</w:t>
      </w:r>
      <w:r w:rsidR="00210BB5" w:rsidRPr="00210BB5">
        <w:rPr>
          <w:i/>
          <w:sz w:val="20"/>
          <w:szCs w:val="20"/>
        </w:rPr>
        <w:t xml:space="preserve"> by Ellen Denny</w:t>
      </w:r>
    </w:p>
    <w:p w14:paraId="236FDAC6" w14:textId="77777777" w:rsidR="004E76C6" w:rsidRDefault="004E76C6">
      <w:bookmarkStart w:id="0" w:name="_GoBack"/>
      <w:bookmarkEnd w:id="0"/>
    </w:p>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02DB2AD" w14:textId="7593C1B6" w:rsidR="00CA4821" w:rsidRPr="00A43FE2" w:rsidRDefault="00210BB5" w:rsidP="005A499A">
      <w:pPr>
        <w:ind w:left="360"/>
      </w:pPr>
      <w:r w:rsidRPr="00A43FE2">
        <w:rPr>
          <w:b/>
        </w:rPr>
        <w:t>Monitoring guidelines</w:t>
      </w:r>
      <w:r w:rsidRPr="00A43FE2">
        <w:t xml:space="preserve"> folder includes </w:t>
      </w:r>
      <w:r w:rsidR="00CA4821" w:rsidRPr="00A43FE2">
        <w:t>several new materials that were released</w:t>
      </w:r>
      <w:r w:rsidR="00FA2E1B" w:rsidRPr="00A43FE2">
        <w:t xml:space="preserve"> in 2015</w:t>
      </w:r>
      <w:r w:rsidR="00CA4821" w:rsidRPr="00A43FE2">
        <w:t>:</w:t>
      </w:r>
    </w:p>
    <w:p w14:paraId="2500833C" w14:textId="77777777" w:rsidR="00CA4821" w:rsidRPr="00A43FE2" w:rsidRDefault="00CA4821" w:rsidP="005A499A">
      <w:pPr>
        <w:ind w:left="360"/>
      </w:pPr>
    </w:p>
    <w:p w14:paraId="7E11EB35" w14:textId="060E752B" w:rsidR="00CA4821" w:rsidRPr="00A43FE2" w:rsidRDefault="00A37495" w:rsidP="00CA4821">
      <w:pPr>
        <w:pStyle w:val="ListParagraph"/>
        <w:numPr>
          <w:ilvl w:val="0"/>
          <w:numId w:val="23"/>
        </w:numPr>
      </w:pPr>
      <w:r w:rsidRPr="00A43FE2">
        <w:t>“Lea</w:t>
      </w:r>
      <w:r w:rsidR="00CA4821" w:rsidRPr="00A43FE2">
        <w:t>r</w:t>
      </w:r>
      <w:r w:rsidRPr="00A43FE2">
        <w:t>n How to Observe” instruction sheet for Sp</w:t>
      </w:r>
      <w:r w:rsidR="00CA4821" w:rsidRPr="00A43FE2">
        <w:t>anish speakers</w:t>
      </w:r>
    </w:p>
    <w:p w14:paraId="5A19EE0A" w14:textId="4C020F36" w:rsidR="00CA4821" w:rsidRPr="00A43FE2" w:rsidRDefault="00CA4821" w:rsidP="00CA4821">
      <w:pPr>
        <w:pStyle w:val="ListParagraph"/>
        <w:numPr>
          <w:ilvl w:val="0"/>
          <w:numId w:val="23"/>
        </w:numPr>
      </w:pPr>
      <w:r w:rsidRPr="00A43FE2">
        <w:t>“Learn How to Observe” online training course consisting of a series of ten slideshows</w:t>
      </w:r>
    </w:p>
    <w:p w14:paraId="48FEB3A1" w14:textId="42BA5279" w:rsidR="00A37495" w:rsidRPr="00A43FE2" w:rsidRDefault="00CA4821" w:rsidP="00CA4821">
      <w:pPr>
        <w:pStyle w:val="ListParagraph"/>
        <w:numPr>
          <w:ilvl w:val="0"/>
          <w:numId w:val="23"/>
        </w:numPr>
      </w:pPr>
      <w:r w:rsidRPr="00A43FE2">
        <w:t>“Learn How to Observe” s</w:t>
      </w:r>
      <w:r w:rsidR="00A37495" w:rsidRPr="00A43FE2">
        <w:t>cripted training videos that replaced training slidesho</w:t>
      </w:r>
      <w:r w:rsidRPr="00A43FE2">
        <w:t>ws from Nature’s Notebook v2.0</w:t>
      </w:r>
    </w:p>
    <w:p w14:paraId="270811B3" w14:textId="5373A4DB" w:rsidR="00563515" w:rsidRDefault="00563515" w:rsidP="00563515">
      <w:pPr>
        <w:pStyle w:val="ListParagraph"/>
        <w:numPr>
          <w:ilvl w:val="0"/>
          <w:numId w:val="23"/>
        </w:numPr>
      </w:pPr>
      <w:r>
        <w:t>“Nature’s Notebook Nugget” articles designed to elucidate some tricky issues in observing</w:t>
      </w:r>
    </w:p>
    <w:p w14:paraId="6B99F4D2" w14:textId="431E701A" w:rsidR="00A7070B" w:rsidRPr="00A43FE2" w:rsidRDefault="00D12DC3" w:rsidP="00563515">
      <w:pPr>
        <w:pStyle w:val="ListParagraph"/>
        <w:numPr>
          <w:ilvl w:val="0"/>
          <w:numId w:val="23"/>
        </w:numPr>
      </w:pPr>
      <w:r>
        <w:t>“Botany Primer” guide</w:t>
      </w:r>
      <w:r w:rsidR="00A7070B">
        <w:t xml:space="preserve"> </w:t>
      </w:r>
      <w:r>
        <w:t>to understanding botany for Nature’s Notebook</w:t>
      </w:r>
    </w:p>
    <w:p w14:paraId="5A3ED6C6" w14:textId="77777777" w:rsidR="00A37495" w:rsidRPr="00A43FE2" w:rsidRDefault="00A37495" w:rsidP="005A499A">
      <w:pPr>
        <w:ind w:left="360"/>
      </w:pPr>
    </w:p>
    <w:p w14:paraId="475B7D2E" w14:textId="16F89589" w:rsidR="005A499A" w:rsidRPr="00FC19AB" w:rsidRDefault="009F202D" w:rsidP="005A499A">
      <w:pPr>
        <w:ind w:left="360"/>
      </w:pPr>
      <w:r>
        <w:t>The FAQ page and t</w:t>
      </w:r>
      <w:r w:rsidR="00A43FE2" w:rsidRPr="00A43FE2">
        <w:t>raining materials for shared sites did not change since Nature’s Notebook v2.2, and the monitoring guidelines embedded in our w</w:t>
      </w:r>
      <w:r w:rsidR="007A0F83" w:rsidRPr="00A43FE2">
        <w:t>ebpages</w:t>
      </w:r>
      <w:r w:rsidR="00A43FE2" w:rsidRPr="00A43FE2">
        <w:t xml:space="preserve"> did not change appreciably since Nature’s Notebook v2.1. Thus </w:t>
      </w:r>
      <w:r>
        <w:t xml:space="preserve">they </w:t>
      </w:r>
      <w:r w:rsidR="00A43FE2" w:rsidRPr="00A43FE2">
        <w:t>are</w:t>
      </w:r>
      <w:r>
        <w:t xml:space="preserve"> not</w:t>
      </w:r>
      <w:r w:rsidR="00A43FE2" w:rsidRPr="00A43FE2">
        <w:t xml:space="preserve"> </w:t>
      </w:r>
      <w:r w:rsidR="00C81C2C" w:rsidRPr="00A43FE2">
        <w:t>included again in this v2.3</w:t>
      </w:r>
      <w:r w:rsidR="00080C95" w:rsidRPr="00A43FE2">
        <w:t xml:space="preserve"> documentation archive</w:t>
      </w:r>
      <w:r w:rsidR="00A43FE2" w:rsidRPr="00A43FE2">
        <w:t xml:space="preserve"> (but can be found in the v2.1 and v2.2 documentation).</w:t>
      </w:r>
    </w:p>
    <w:p w14:paraId="283D723F" w14:textId="77777777" w:rsidR="00210BB5" w:rsidRPr="00FC1A61" w:rsidRDefault="00210BB5" w:rsidP="0084531B">
      <w:pPr>
        <w:rPr>
          <w:highlight w:val="yellow"/>
        </w:rPr>
      </w:pPr>
    </w:p>
    <w:p w14:paraId="5854A404" w14:textId="0FB54710" w:rsidR="00210BB5" w:rsidRPr="00050F16" w:rsidRDefault="00210BB5" w:rsidP="0048421A">
      <w:pPr>
        <w:ind w:left="360"/>
      </w:pPr>
      <w:r w:rsidRPr="00C81C2C">
        <w:rPr>
          <w:b/>
        </w:rPr>
        <w:t>Species</w:t>
      </w:r>
      <w:r w:rsidRPr="00C81C2C">
        <w:t xml:space="preserve"> folder includes a list of all species available for monitoring. </w:t>
      </w:r>
      <w:r w:rsidR="00050F16" w:rsidRPr="00C81C2C">
        <w:t xml:space="preserve">The format of the species search page and species profile pages did </w:t>
      </w:r>
      <w:r w:rsidR="009A01CD" w:rsidRPr="00C81C2C">
        <w:t xml:space="preserve">not change from </w:t>
      </w:r>
      <w:r w:rsidR="00FB6CF6" w:rsidRPr="00C81C2C">
        <w:t xml:space="preserve">Nature’s Notebook </w:t>
      </w:r>
      <w:r w:rsidR="009A01CD" w:rsidRPr="00C81C2C">
        <w:t xml:space="preserve">v2.1 </w:t>
      </w:r>
      <w:r w:rsidR="00FB6CF6" w:rsidRPr="00C81C2C">
        <w:t>(see v2.1 documentation) and thus example</w:t>
      </w:r>
      <w:r w:rsidR="00050F16" w:rsidRPr="00C81C2C">
        <w:t xml:space="preserve"> screen captures are</w:t>
      </w:r>
      <w:r w:rsidR="009A01CD" w:rsidRPr="00C81C2C">
        <w:t xml:space="preserve"> not</w:t>
      </w:r>
      <w:r w:rsidR="00050F16" w:rsidRPr="00C81C2C">
        <w:t xml:space="preserve"> included</w:t>
      </w:r>
      <w:r w:rsidR="00FB6CF6" w:rsidRPr="00C81C2C">
        <w:t xml:space="preserve"> again</w:t>
      </w:r>
      <w:r w:rsidR="00C81C2C" w:rsidRPr="00C81C2C">
        <w:t xml:space="preserve"> in this v2.3</w:t>
      </w:r>
      <w:r w:rsidR="00050F16" w:rsidRPr="00C81C2C">
        <w:t xml:space="preserve"> documentation</w:t>
      </w:r>
      <w:r w:rsidR="00080C95" w:rsidRPr="00C81C2C">
        <w:t xml:space="preserve"> archive</w:t>
      </w:r>
      <w:r w:rsidR="00050F16" w:rsidRPr="00C81C2C">
        <w:t xml:space="preserve">. </w:t>
      </w:r>
      <w:r w:rsidRPr="00C81C2C">
        <w:t>For specifics on phenophases and definitions for each species during this period, check the database output that accompanies download of Nature’s Notebook data.</w:t>
      </w:r>
    </w:p>
    <w:p w14:paraId="42251215" w14:textId="77777777" w:rsidR="00210BB5" w:rsidRPr="00FC1A61" w:rsidRDefault="00210BB5" w:rsidP="0048421A">
      <w:pPr>
        <w:ind w:left="360"/>
        <w:rPr>
          <w:highlight w:val="yellow"/>
        </w:rPr>
      </w:pPr>
    </w:p>
    <w:p w14:paraId="2333874C" w14:textId="6A923A67" w:rsidR="00210BB5" w:rsidRPr="00D64153" w:rsidRDefault="00210BB5" w:rsidP="0048421A">
      <w:pPr>
        <w:ind w:left="360"/>
      </w:pPr>
      <w:r w:rsidRPr="00D64153">
        <w:rPr>
          <w:b/>
        </w:rPr>
        <w:t>Registration forms</w:t>
      </w:r>
      <w:r w:rsidR="00EB698C" w:rsidRPr="00D64153">
        <w:t xml:space="preserve"> </w:t>
      </w:r>
      <w:r w:rsidR="00CF6026" w:rsidRPr="00D64153">
        <w:t>did not change from Nature’s Notebook v2.1—with the exception of the</w:t>
      </w:r>
      <w:r w:rsidR="009A01CD" w:rsidRPr="00D64153">
        <w:t xml:space="preserve"> </w:t>
      </w:r>
      <w:r w:rsidR="00EB698C" w:rsidRPr="00D64153">
        <w:t>initial</w:t>
      </w:r>
      <w:r w:rsidR="009A01CD" w:rsidRPr="00D64153">
        <w:t xml:space="preserve"> registration </w:t>
      </w:r>
      <w:proofErr w:type="gramStart"/>
      <w:r w:rsidR="00EB698C" w:rsidRPr="00D64153">
        <w:t>process</w:t>
      </w:r>
      <w:r w:rsidR="00CF6026" w:rsidRPr="00D64153">
        <w:t xml:space="preserve"> </w:t>
      </w:r>
      <w:r w:rsidR="00FB6CF6" w:rsidRPr="00D64153">
        <w:t>which</w:t>
      </w:r>
      <w:proofErr w:type="gramEnd"/>
      <w:r w:rsidR="00FB6CF6" w:rsidRPr="00D64153">
        <w:t xml:space="preserve"> </w:t>
      </w:r>
      <w:r w:rsidR="00EB698C" w:rsidRPr="00D64153">
        <w:t xml:space="preserve">was streamlined </w:t>
      </w:r>
      <w:r w:rsidR="00CF6026" w:rsidRPr="00D64153">
        <w:t>in Nature’s Notebook v2.2</w:t>
      </w:r>
      <w:r w:rsidR="00F83F17" w:rsidRPr="00D64153">
        <w:t xml:space="preserve">. </w:t>
      </w:r>
      <w:r w:rsidR="00D64153" w:rsidRPr="00D64153">
        <w:t>T</w:t>
      </w:r>
      <w:r w:rsidR="00FB6CF6" w:rsidRPr="00D64153">
        <w:t xml:space="preserve">hus </w:t>
      </w:r>
      <w:r w:rsidRPr="00D64153">
        <w:t xml:space="preserve">example </w:t>
      </w:r>
      <w:r w:rsidR="00FB6CF6" w:rsidRPr="00D64153">
        <w:t>screen captures are</w:t>
      </w:r>
      <w:r w:rsidR="00D64153" w:rsidRPr="00D64153">
        <w:t xml:space="preserve"> not included again in this v2.3</w:t>
      </w:r>
      <w:r w:rsidR="00FB6CF6" w:rsidRPr="00D64153">
        <w:t xml:space="preserve"> documentation</w:t>
      </w:r>
      <w:r w:rsidR="00080C95" w:rsidRPr="00D64153">
        <w:t xml:space="preserve"> archive</w:t>
      </w:r>
      <w:r w:rsidR="00D64153" w:rsidRPr="00D64153">
        <w:t xml:space="preserve"> (but can be found in the v2.1 and v2.2 documentation).</w:t>
      </w:r>
    </w:p>
    <w:p w14:paraId="0ADA3605" w14:textId="77777777" w:rsidR="00210BB5" w:rsidRPr="00C81C2C" w:rsidRDefault="00210BB5" w:rsidP="0048421A">
      <w:pPr>
        <w:ind w:left="360"/>
        <w:rPr>
          <w:highlight w:val="yellow"/>
        </w:rPr>
      </w:pPr>
    </w:p>
    <w:p w14:paraId="70571543" w14:textId="079255BA" w:rsidR="00210BB5" w:rsidRPr="00C81C2C" w:rsidRDefault="00210BB5" w:rsidP="0048421A">
      <w:pPr>
        <w:ind w:left="360"/>
      </w:pPr>
      <w:r w:rsidRPr="00C81C2C">
        <w:rPr>
          <w:b/>
        </w:rPr>
        <w:t>Datasheets</w:t>
      </w:r>
      <w:r w:rsidRPr="00C81C2C">
        <w:t xml:space="preserve"> </w:t>
      </w:r>
      <w:r w:rsidR="00050F16" w:rsidRPr="00C81C2C">
        <w:t xml:space="preserve">did not change from </w:t>
      </w:r>
      <w:r w:rsidR="009A01CD" w:rsidRPr="00C81C2C">
        <w:t xml:space="preserve">Nature’s Notebook </w:t>
      </w:r>
      <w:r w:rsidR="00050F16" w:rsidRPr="00C81C2C">
        <w:t xml:space="preserve">v2.1 </w:t>
      </w:r>
      <w:r w:rsidR="00FB6CF6" w:rsidRPr="00C81C2C">
        <w:t xml:space="preserve">(see the v2.1 documentation) </w:t>
      </w:r>
      <w:r w:rsidR="00050F16" w:rsidRPr="00C81C2C">
        <w:t xml:space="preserve">and thus </w:t>
      </w:r>
      <w:r w:rsidR="009A01CD" w:rsidRPr="00C81C2C">
        <w:t>are not included</w:t>
      </w:r>
      <w:r w:rsidR="00FB6CF6" w:rsidRPr="00C81C2C">
        <w:t xml:space="preserve"> again</w:t>
      </w:r>
      <w:r w:rsidR="00C81C2C" w:rsidRPr="00C81C2C">
        <w:t xml:space="preserve"> in this v2.3</w:t>
      </w:r>
      <w:r w:rsidR="00050F16" w:rsidRPr="00C81C2C">
        <w:t xml:space="preserve"> documentation</w:t>
      </w:r>
      <w:r w:rsidR="00080C95" w:rsidRPr="00C81C2C">
        <w:t xml:space="preserve"> archive</w:t>
      </w:r>
      <w:r w:rsidR="00050F16" w:rsidRPr="00C81C2C">
        <w:t>.</w:t>
      </w:r>
    </w:p>
    <w:p w14:paraId="5EED2037" w14:textId="77777777" w:rsidR="009B6C09" w:rsidRPr="00C81C2C" w:rsidRDefault="009B6C09" w:rsidP="0048421A">
      <w:pPr>
        <w:ind w:left="360"/>
        <w:rPr>
          <w:highlight w:val="yellow"/>
        </w:rPr>
      </w:pPr>
    </w:p>
    <w:p w14:paraId="49F9CBC0" w14:textId="39314283" w:rsidR="009B6C09" w:rsidRDefault="009B6C09" w:rsidP="0048421A">
      <w:pPr>
        <w:ind w:left="360"/>
      </w:pPr>
      <w:r w:rsidRPr="00D177D6">
        <w:rPr>
          <w:b/>
        </w:rPr>
        <w:t>Mobile apps</w:t>
      </w:r>
      <w:r w:rsidRPr="00D177D6">
        <w:t xml:space="preserve"> </w:t>
      </w:r>
      <w:r w:rsidR="00D177D6" w:rsidRPr="00D177D6">
        <w:t xml:space="preserve">did not change from Nature’s Notebook </w:t>
      </w:r>
      <w:r w:rsidR="00D177D6" w:rsidRPr="00D177D6">
        <w:t>v2.2</w:t>
      </w:r>
      <w:r w:rsidR="00D177D6" w:rsidRPr="00D177D6">
        <w:t xml:space="preserve"> </w:t>
      </w:r>
      <w:r w:rsidR="00D177D6" w:rsidRPr="00D177D6">
        <w:t>(see the v2.2</w:t>
      </w:r>
      <w:r w:rsidR="00D177D6" w:rsidRPr="00C81C2C">
        <w:t xml:space="preserve"> documentation) and thus are not included again in this v2.3 documentation archive.</w:t>
      </w:r>
    </w:p>
    <w:p w14:paraId="57D79510" w14:textId="77777777" w:rsidR="00210BB5" w:rsidRDefault="00210BB5"/>
    <w:p w14:paraId="047E6C0B" w14:textId="0EE19CA0" w:rsidR="00210BB5" w:rsidRDefault="0048421A">
      <w:r>
        <w:lastRenderedPageBreak/>
        <w:t>Detail</w:t>
      </w:r>
      <w:r w:rsidR="00286094">
        <w:t>s of what was new in Spring 2015</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6B551189" w:rsidR="00D61804" w:rsidRPr="00D61804" w:rsidRDefault="00286094" w:rsidP="00D61804">
      <w:pPr>
        <w:widowControl w:val="0"/>
        <w:autoSpaceDE w:val="0"/>
        <w:autoSpaceDN w:val="0"/>
        <w:adjustRightInd w:val="0"/>
        <w:ind w:left="360"/>
        <w:rPr>
          <w:rFonts w:ascii="Times" w:hAnsi="Times" w:cs="Times"/>
          <w:color w:val="000000" w:themeColor="text1"/>
          <w:sz w:val="31"/>
          <w:szCs w:val="31"/>
        </w:rPr>
      </w:pPr>
      <w:r>
        <w:rPr>
          <w:rFonts w:ascii="Times" w:hAnsi="Times" w:cs="Times"/>
          <w:color w:val="000000" w:themeColor="text1"/>
          <w:sz w:val="31"/>
          <w:szCs w:val="31"/>
        </w:rPr>
        <w:t>WHAT'S NEW FOR SPRING 2015</w:t>
      </w:r>
      <w:r w:rsidR="00D61804" w:rsidRPr="00D61804">
        <w:rPr>
          <w:rFonts w:ascii="Times" w:hAnsi="Times" w:cs="Times"/>
          <w:color w:val="000000" w:themeColor="text1"/>
          <w:sz w:val="31"/>
          <w:szCs w:val="31"/>
        </w:rPr>
        <w:t>?</w:t>
      </w:r>
    </w:p>
    <w:p w14:paraId="53B0737C" w14:textId="77777777" w:rsidR="00286094" w:rsidRDefault="00286094" w:rsidP="00286094">
      <w:pPr>
        <w:ind w:left="720"/>
      </w:pPr>
      <w:r w:rsidRPr="00D20D7D">
        <w:t>We have added several new plant and animal species to </w:t>
      </w:r>
      <w:r w:rsidRPr="00D20D7D">
        <w:rPr>
          <w:i/>
        </w:rPr>
        <w:t>Nature’s Notebook</w:t>
      </w:r>
      <w:r w:rsidRPr="00D20D7D">
        <w:t>, made some minor changes in wording to the "Young leaves" and "Leaves" phenophases for trees to reflect the fact that leaves sometimes arise from nodes and stems tips instead of a bud, and switched a few species of Artemisia and Ambrosia to a drought-deciduous protocol to better represent their phenology on the ground. Additionally, we have developed a new protocol for aphids to help in integrated pest management for the milkweed species that monarch butterflies depend upon. All the other species and phenophases you are accustomed to are still here, unchanged, and waiting to be observed!</w:t>
      </w:r>
    </w:p>
    <w:p w14:paraId="11768DE7" w14:textId="77777777" w:rsidR="00D61804" w:rsidRDefault="00D61804"/>
    <w:p w14:paraId="10F491CF" w14:textId="77777777" w:rsidR="0048421A" w:rsidRDefault="0048421A"/>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8"/>
  </w:num>
  <w:num w:numId="3">
    <w:abstractNumId w:val="10"/>
  </w:num>
  <w:num w:numId="4">
    <w:abstractNumId w:val="20"/>
  </w:num>
  <w:num w:numId="5">
    <w:abstractNumId w:val="3"/>
  </w:num>
  <w:num w:numId="6">
    <w:abstractNumId w:val="15"/>
  </w:num>
  <w:num w:numId="7">
    <w:abstractNumId w:val="14"/>
  </w:num>
  <w:num w:numId="8">
    <w:abstractNumId w:val="11"/>
  </w:num>
  <w:num w:numId="9">
    <w:abstractNumId w:val="13"/>
  </w:num>
  <w:num w:numId="10">
    <w:abstractNumId w:val="9"/>
  </w:num>
  <w:num w:numId="11">
    <w:abstractNumId w:val="8"/>
  </w:num>
  <w:num w:numId="12">
    <w:abstractNumId w:val="22"/>
  </w:num>
  <w:num w:numId="13">
    <w:abstractNumId w:val="17"/>
  </w:num>
  <w:num w:numId="14">
    <w:abstractNumId w:val="0"/>
  </w:num>
  <w:num w:numId="15">
    <w:abstractNumId w:val="12"/>
  </w:num>
  <w:num w:numId="16">
    <w:abstractNumId w:val="4"/>
  </w:num>
  <w:num w:numId="17">
    <w:abstractNumId w:val="6"/>
  </w:num>
  <w:num w:numId="18">
    <w:abstractNumId w:val="7"/>
  </w:num>
  <w:num w:numId="19">
    <w:abstractNumId w:val="19"/>
  </w:num>
  <w:num w:numId="20">
    <w:abstractNumId w:val="16"/>
  </w:num>
  <w:num w:numId="21">
    <w:abstractNumId w:val="21"/>
  </w:num>
  <w:num w:numId="22">
    <w:abstractNumId w:val="1"/>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C6"/>
    <w:rsid w:val="000055A2"/>
    <w:rsid w:val="00050F16"/>
    <w:rsid w:val="00080C95"/>
    <w:rsid w:val="000C20B5"/>
    <w:rsid w:val="000F5606"/>
    <w:rsid w:val="001F04DA"/>
    <w:rsid w:val="00210BB5"/>
    <w:rsid w:val="00286094"/>
    <w:rsid w:val="00362E13"/>
    <w:rsid w:val="003A293E"/>
    <w:rsid w:val="004000A9"/>
    <w:rsid w:val="004271F5"/>
    <w:rsid w:val="0048421A"/>
    <w:rsid w:val="004E76C6"/>
    <w:rsid w:val="0050447F"/>
    <w:rsid w:val="00537212"/>
    <w:rsid w:val="00563515"/>
    <w:rsid w:val="00576AA9"/>
    <w:rsid w:val="005829A8"/>
    <w:rsid w:val="005A499A"/>
    <w:rsid w:val="006230ED"/>
    <w:rsid w:val="007002B8"/>
    <w:rsid w:val="00700654"/>
    <w:rsid w:val="007313AA"/>
    <w:rsid w:val="00764638"/>
    <w:rsid w:val="007A0F83"/>
    <w:rsid w:val="0084531B"/>
    <w:rsid w:val="008560BE"/>
    <w:rsid w:val="008A085C"/>
    <w:rsid w:val="008A517D"/>
    <w:rsid w:val="009761E7"/>
    <w:rsid w:val="00995F7E"/>
    <w:rsid w:val="009A01CD"/>
    <w:rsid w:val="009B6C09"/>
    <w:rsid w:val="009F202D"/>
    <w:rsid w:val="00A37495"/>
    <w:rsid w:val="00A43FE2"/>
    <w:rsid w:val="00A7070B"/>
    <w:rsid w:val="00A730C0"/>
    <w:rsid w:val="00B26529"/>
    <w:rsid w:val="00B551BA"/>
    <w:rsid w:val="00B85477"/>
    <w:rsid w:val="00B85A19"/>
    <w:rsid w:val="00B95EB0"/>
    <w:rsid w:val="00BB43A8"/>
    <w:rsid w:val="00C73DB4"/>
    <w:rsid w:val="00C81C2C"/>
    <w:rsid w:val="00CA4821"/>
    <w:rsid w:val="00CD4872"/>
    <w:rsid w:val="00CF6026"/>
    <w:rsid w:val="00D12DC3"/>
    <w:rsid w:val="00D177D6"/>
    <w:rsid w:val="00D61804"/>
    <w:rsid w:val="00D61BDF"/>
    <w:rsid w:val="00D63D62"/>
    <w:rsid w:val="00D63FFC"/>
    <w:rsid w:val="00D64153"/>
    <w:rsid w:val="00DC3E66"/>
    <w:rsid w:val="00E94589"/>
    <w:rsid w:val="00EB698C"/>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D1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431</Words>
  <Characters>2460</Characters>
  <Application>Microsoft Macintosh Word</Application>
  <DocSecurity>0</DocSecurity>
  <Lines>20</Lines>
  <Paragraphs>5</Paragraphs>
  <ScaleCrop>false</ScaleCrop>
  <Company/>
  <LinksUpToDate>false</LinksUpToDate>
  <CharactersWithSpaces>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15</cp:revision>
  <dcterms:created xsi:type="dcterms:W3CDTF">2016-03-10T17:10:00Z</dcterms:created>
  <dcterms:modified xsi:type="dcterms:W3CDTF">2016-04-06T19:21:00Z</dcterms:modified>
</cp:coreProperties>
</file>